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E4A67" w14:textId="5928C68D" w:rsidR="00FC0A62" w:rsidRDefault="00075B12" w:rsidP="00077110">
      <w:pPr>
        <w:keepNext/>
        <w:widowControl w:val="0"/>
        <w:spacing w:after="0" w:line="240" w:lineRule="auto"/>
        <w:jc w:val="center"/>
        <w:outlineLvl w:val="0"/>
        <w:rPr>
          <w:rFonts w:ascii="Calibri Light" w:eastAsia="Times New Roman" w:hAnsi="Calibri Light" w:cs="Calibri Light"/>
          <w:b/>
          <w:kern w:val="28"/>
          <w:sz w:val="24"/>
          <w:szCs w:val="24"/>
          <w:lang w:val="en-US"/>
        </w:rPr>
      </w:pPr>
      <w:bookmarkStart w:id="0" w:name="_GoBack"/>
      <w:r>
        <w:rPr>
          <w:rFonts w:ascii="Calibri Light" w:eastAsia="Times New Roman" w:hAnsi="Calibri Light" w:cs="Calibri Light"/>
          <w:b/>
          <w:noProof/>
          <w:kern w:val="28"/>
          <w:sz w:val="24"/>
          <w:szCs w:val="24"/>
          <w:lang w:val="en-US"/>
        </w:rPr>
        <w:drawing>
          <wp:inline distT="0" distB="0" distL="0" distR="0" wp14:anchorId="0C55F2E1" wp14:editId="167C9EE9">
            <wp:extent cx="1409700" cy="9638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F_Logo_Element_Text (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1207" cy="971753"/>
                    </a:xfrm>
                    <a:prstGeom prst="rect">
                      <a:avLst/>
                    </a:prstGeom>
                  </pic:spPr>
                </pic:pic>
              </a:graphicData>
            </a:graphic>
          </wp:inline>
        </w:drawing>
      </w:r>
      <w:bookmarkEnd w:id="0"/>
    </w:p>
    <w:p w14:paraId="4A7303E9" w14:textId="77777777" w:rsidR="00FC0A62" w:rsidRDefault="00FC0A62" w:rsidP="00077110">
      <w:pPr>
        <w:keepNext/>
        <w:widowControl w:val="0"/>
        <w:spacing w:after="0" w:line="240" w:lineRule="auto"/>
        <w:jc w:val="center"/>
        <w:outlineLvl w:val="0"/>
        <w:rPr>
          <w:rFonts w:ascii="Calibri Light" w:eastAsia="Times New Roman" w:hAnsi="Calibri Light" w:cs="Calibri Light"/>
          <w:b/>
          <w:kern w:val="28"/>
          <w:sz w:val="24"/>
          <w:szCs w:val="24"/>
          <w:lang w:val="en-US"/>
        </w:rPr>
      </w:pPr>
    </w:p>
    <w:p w14:paraId="2E43C824" w14:textId="77777777" w:rsidR="00FC0A62" w:rsidRDefault="00FC0A62" w:rsidP="00077110">
      <w:pPr>
        <w:keepNext/>
        <w:widowControl w:val="0"/>
        <w:spacing w:after="0" w:line="240" w:lineRule="auto"/>
        <w:jc w:val="center"/>
        <w:outlineLvl w:val="0"/>
        <w:rPr>
          <w:rFonts w:ascii="Calibri Light" w:eastAsia="Times New Roman" w:hAnsi="Calibri Light" w:cs="Calibri Light"/>
          <w:b/>
          <w:kern w:val="28"/>
          <w:sz w:val="24"/>
          <w:szCs w:val="24"/>
          <w:lang w:val="en-US"/>
        </w:rPr>
      </w:pPr>
    </w:p>
    <w:p w14:paraId="44E6F21E" w14:textId="3969E35A" w:rsidR="00077110" w:rsidRPr="00077110" w:rsidRDefault="00077110" w:rsidP="00077110">
      <w:pPr>
        <w:keepNext/>
        <w:widowControl w:val="0"/>
        <w:spacing w:after="0" w:line="240" w:lineRule="auto"/>
        <w:jc w:val="center"/>
        <w:outlineLvl w:val="0"/>
        <w:rPr>
          <w:rFonts w:ascii="Calibri Light" w:eastAsia="Times New Roman" w:hAnsi="Calibri Light" w:cs="Calibri Light"/>
          <w:b/>
          <w:kern w:val="28"/>
          <w:sz w:val="24"/>
          <w:szCs w:val="24"/>
          <w:lang w:val="en-US"/>
        </w:rPr>
      </w:pPr>
      <w:r w:rsidRPr="00077110">
        <w:rPr>
          <w:rFonts w:ascii="Calibri Light" w:eastAsia="Times New Roman" w:hAnsi="Calibri Light" w:cs="Calibri Light"/>
          <w:b/>
          <w:kern w:val="28"/>
          <w:sz w:val="24"/>
          <w:szCs w:val="24"/>
          <w:lang w:val="en-US"/>
        </w:rPr>
        <w:t xml:space="preserve">CONSENT FORM </w:t>
      </w:r>
    </w:p>
    <w:p w14:paraId="6AE3498E" w14:textId="77777777" w:rsidR="00077110" w:rsidRPr="00077110" w:rsidRDefault="00077110" w:rsidP="00077110">
      <w:pPr>
        <w:spacing w:after="0" w:line="240" w:lineRule="auto"/>
        <w:rPr>
          <w:rFonts w:ascii="Calibri Light" w:eastAsia="Times New Roman" w:hAnsi="Calibri Light" w:cs="Calibri Light"/>
          <w:sz w:val="24"/>
          <w:szCs w:val="20"/>
          <w:lang w:val="en-US"/>
        </w:rPr>
      </w:pPr>
    </w:p>
    <w:p w14:paraId="2C89B291" w14:textId="77777777" w:rsidR="00077110" w:rsidRPr="00E942C8" w:rsidRDefault="00077110" w:rsidP="00077110">
      <w:pPr>
        <w:spacing w:after="0" w:line="240" w:lineRule="auto"/>
        <w:rPr>
          <w:rFonts w:ascii="Calibri Light" w:eastAsia="Times New Roman" w:hAnsi="Calibri Light" w:cs="Calibri Light"/>
          <w:sz w:val="24"/>
          <w:szCs w:val="24"/>
          <w:lang w:val="en-US"/>
        </w:rPr>
      </w:pPr>
    </w:p>
    <w:p w14:paraId="3222E333" w14:textId="77777777" w:rsidR="00AD71CD" w:rsidRPr="00E942C8" w:rsidRDefault="00AD71CD" w:rsidP="00AD71CD">
      <w:pPr>
        <w:spacing w:after="0" w:line="240" w:lineRule="auto"/>
        <w:jc w:val="both"/>
        <w:rPr>
          <w:rFonts w:ascii="Calibri Light" w:eastAsia="Times New Roman" w:hAnsi="Calibri Light" w:cs="Calibri Light"/>
          <w:sz w:val="24"/>
          <w:szCs w:val="24"/>
          <w:lang w:val="en-US"/>
        </w:rPr>
      </w:pPr>
    </w:p>
    <w:p w14:paraId="6A702FD8" w14:textId="77777777" w:rsidR="00AD71CD" w:rsidRPr="00E942C8" w:rsidRDefault="00AD71CD" w:rsidP="00D81D1C">
      <w:pPr>
        <w:spacing w:after="0" w:line="240" w:lineRule="auto"/>
        <w:jc w:val="both"/>
        <w:rPr>
          <w:rFonts w:ascii="Calibri Light" w:eastAsia="Times New Roman" w:hAnsi="Calibri Light" w:cs="Calibri Light"/>
          <w:sz w:val="24"/>
          <w:szCs w:val="24"/>
          <w:lang w:val="en-US"/>
        </w:rPr>
      </w:pPr>
      <w:r w:rsidRPr="00E942C8">
        <w:rPr>
          <w:rFonts w:ascii="Calibri Light" w:eastAsia="Times New Roman" w:hAnsi="Calibri Light" w:cs="Calibri Light"/>
          <w:sz w:val="24"/>
          <w:szCs w:val="24"/>
          <w:lang w:val="en-US"/>
        </w:rPr>
        <w:t xml:space="preserve">I ______________________________ as a member of __________________________________ </w:t>
      </w:r>
    </w:p>
    <w:p w14:paraId="5A8815C4" w14:textId="33A20EE0" w:rsidR="00AD71CD" w:rsidRPr="00E942C8" w:rsidRDefault="00AD71CD" w:rsidP="00D81D1C">
      <w:pPr>
        <w:spacing w:after="0" w:line="240" w:lineRule="auto"/>
        <w:jc w:val="both"/>
        <w:rPr>
          <w:rFonts w:ascii="Calibri Light" w:eastAsia="Times New Roman" w:hAnsi="Calibri Light" w:cs="Calibri Light"/>
          <w:i/>
          <w:sz w:val="24"/>
          <w:szCs w:val="24"/>
          <w:lang w:val="en-US"/>
        </w:rPr>
      </w:pPr>
      <w:r w:rsidRPr="00E942C8">
        <w:rPr>
          <w:rFonts w:ascii="Calibri Light" w:eastAsia="Times New Roman" w:hAnsi="Calibri Light" w:cs="Calibri Light"/>
          <w:sz w:val="24"/>
          <w:szCs w:val="24"/>
          <w:lang w:val="en-US"/>
        </w:rPr>
        <w:t xml:space="preserve">         (Athlete First Name Last Name)                                                       </w:t>
      </w:r>
      <w:r w:rsidRPr="00E942C8">
        <w:rPr>
          <w:rFonts w:ascii="Calibri Light" w:eastAsia="Times New Roman" w:hAnsi="Calibri Light" w:cs="Calibri Light"/>
          <w:i/>
          <w:sz w:val="24"/>
          <w:szCs w:val="24"/>
          <w:lang w:val="en-US"/>
        </w:rPr>
        <w:t>(National Federation)</w:t>
      </w:r>
    </w:p>
    <w:p w14:paraId="280AF6F3" w14:textId="77777777" w:rsidR="00AD71CD" w:rsidRPr="00E942C8" w:rsidRDefault="00AD71CD" w:rsidP="00D81D1C">
      <w:pPr>
        <w:spacing w:after="0" w:line="240" w:lineRule="auto"/>
        <w:jc w:val="both"/>
        <w:rPr>
          <w:rFonts w:ascii="Calibri Light" w:eastAsia="Times New Roman" w:hAnsi="Calibri Light" w:cs="Calibri Light"/>
          <w:sz w:val="24"/>
          <w:szCs w:val="24"/>
          <w:lang w:val="en-US"/>
        </w:rPr>
      </w:pPr>
    </w:p>
    <w:p w14:paraId="5E17D11A" w14:textId="1D70848D" w:rsidR="00077110" w:rsidRPr="00E942C8" w:rsidRDefault="00AD71CD" w:rsidP="00D81D1C">
      <w:pPr>
        <w:spacing w:after="0" w:line="240" w:lineRule="auto"/>
        <w:jc w:val="both"/>
        <w:rPr>
          <w:rFonts w:ascii="Calibri Light" w:eastAsia="Times New Roman" w:hAnsi="Calibri Light" w:cs="Calibri Light"/>
          <w:sz w:val="24"/>
          <w:szCs w:val="24"/>
          <w:lang w:val="en-US"/>
        </w:rPr>
      </w:pPr>
      <w:r w:rsidRPr="00E942C8">
        <w:rPr>
          <w:rFonts w:ascii="Calibri Light" w:eastAsia="Times New Roman" w:hAnsi="Calibri Light" w:cs="Calibri Light"/>
          <w:sz w:val="24"/>
          <w:szCs w:val="24"/>
          <w:lang w:val="en-US"/>
        </w:rPr>
        <w:t xml:space="preserve">and/or a participant  </w:t>
      </w:r>
      <w:r w:rsidR="00077110" w:rsidRPr="00E942C8">
        <w:rPr>
          <w:rFonts w:asciiTheme="majorHAnsi" w:eastAsia="Times New Roman" w:hAnsiTheme="majorHAnsi" w:cstheme="majorHAnsi"/>
          <w:sz w:val="24"/>
          <w:szCs w:val="24"/>
          <w:lang w:val="en-US"/>
        </w:rPr>
        <w:t xml:space="preserve">authorized or recognized by the International Federation of American Football (IFAF), I hereby declare as follows (all boxes </w:t>
      </w:r>
      <w:r w:rsidRPr="00E942C8">
        <w:rPr>
          <w:rFonts w:asciiTheme="majorHAnsi" w:eastAsia="Times New Roman" w:hAnsiTheme="majorHAnsi" w:cstheme="majorHAnsi"/>
          <w:sz w:val="24"/>
          <w:szCs w:val="24"/>
          <w:lang w:val="en-US"/>
        </w:rPr>
        <w:t xml:space="preserve">need to be checked </w:t>
      </w:r>
      <w:r w:rsidR="00077110" w:rsidRPr="00E942C8">
        <w:rPr>
          <w:rFonts w:asciiTheme="majorHAnsi" w:eastAsia="Times New Roman" w:hAnsiTheme="majorHAnsi" w:cstheme="majorHAnsi"/>
          <w:sz w:val="24"/>
          <w:szCs w:val="24"/>
          <w:lang w:val="en-US"/>
        </w:rPr>
        <w:t>before signing the form below):</w:t>
      </w:r>
    </w:p>
    <w:p w14:paraId="52BDC04A" w14:textId="77777777" w:rsidR="00077110" w:rsidRPr="00E942C8" w:rsidRDefault="00077110" w:rsidP="00D81D1C">
      <w:pPr>
        <w:spacing w:after="0" w:line="240" w:lineRule="auto"/>
        <w:jc w:val="both"/>
        <w:rPr>
          <w:rFonts w:asciiTheme="majorHAnsi" w:eastAsia="Times New Roman" w:hAnsiTheme="majorHAnsi" w:cstheme="majorHAnsi"/>
          <w:sz w:val="24"/>
          <w:szCs w:val="24"/>
          <w:lang w:val="en-US"/>
        </w:rPr>
      </w:pPr>
    </w:p>
    <w:p w14:paraId="5486BBA9" w14:textId="7324C467" w:rsidR="00077110" w:rsidRPr="00E942C8" w:rsidRDefault="00077110" w:rsidP="00D81D1C">
      <w:pPr>
        <w:pStyle w:val="ListParagraph"/>
        <w:numPr>
          <w:ilvl w:val="0"/>
          <w:numId w:val="3"/>
        </w:numPr>
        <w:jc w:val="both"/>
        <w:rPr>
          <w:rFonts w:asciiTheme="majorHAnsi" w:hAnsiTheme="majorHAnsi" w:cstheme="majorHAnsi"/>
          <w:lang w:val="en-US"/>
        </w:rPr>
      </w:pPr>
      <w:r w:rsidRPr="00E942C8">
        <w:rPr>
          <w:rFonts w:asciiTheme="majorHAnsi" w:hAnsiTheme="majorHAnsi" w:cstheme="majorHAnsi"/>
          <w:lang w:val="en-US"/>
        </w:rPr>
        <w:t>I acknowledge that I am bound by and confirm that I shall comply with all of the provisions</w:t>
      </w:r>
      <w:r w:rsidR="00AD71CD" w:rsidRPr="00E942C8">
        <w:rPr>
          <w:rFonts w:asciiTheme="majorHAnsi" w:hAnsiTheme="majorHAnsi" w:cstheme="majorHAnsi"/>
          <w:lang w:val="en-US"/>
        </w:rPr>
        <w:t xml:space="preserve"> </w:t>
      </w:r>
      <w:r w:rsidRPr="00E942C8">
        <w:rPr>
          <w:rFonts w:asciiTheme="majorHAnsi" w:hAnsiTheme="majorHAnsi" w:cstheme="majorHAnsi"/>
          <w:lang w:val="en-US"/>
        </w:rPr>
        <w:t xml:space="preserve">of the IFAF Anti-Doping Rules (as amended from time to time) and the </w:t>
      </w:r>
      <w:r w:rsidRPr="00E942C8">
        <w:rPr>
          <w:rFonts w:asciiTheme="majorHAnsi" w:hAnsiTheme="majorHAnsi" w:cstheme="majorHAnsi"/>
          <w:i/>
          <w:lang w:val="en-US"/>
        </w:rPr>
        <w:t>International Standards</w:t>
      </w:r>
      <w:r w:rsidR="00AD71CD" w:rsidRPr="00E942C8">
        <w:rPr>
          <w:rFonts w:asciiTheme="majorHAnsi" w:hAnsiTheme="majorHAnsi" w:cstheme="majorHAnsi"/>
          <w:i/>
          <w:lang w:val="en-US"/>
        </w:rPr>
        <w:t xml:space="preserve"> </w:t>
      </w:r>
      <w:r w:rsidRPr="00E942C8">
        <w:rPr>
          <w:rFonts w:asciiTheme="majorHAnsi" w:hAnsiTheme="majorHAnsi" w:cstheme="majorHAnsi"/>
          <w:lang w:val="en-US"/>
        </w:rPr>
        <w:t xml:space="preserve">issued by the World Anti-Doping Agency and published on its website.  </w:t>
      </w:r>
    </w:p>
    <w:p w14:paraId="4FDA27FF" w14:textId="77777777" w:rsidR="00077110" w:rsidRPr="00E942C8" w:rsidRDefault="00077110" w:rsidP="00D81D1C">
      <w:pPr>
        <w:tabs>
          <w:tab w:val="left" w:pos="3585"/>
        </w:tabs>
        <w:spacing w:after="0" w:line="240" w:lineRule="auto"/>
        <w:jc w:val="both"/>
        <w:rPr>
          <w:rFonts w:asciiTheme="majorHAnsi" w:eastAsia="Times New Roman" w:hAnsiTheme="majorHAnsi" w:cstheme="majorHAnsi"/>
          <w:sz w:val="24"/>
          <w:szCs w:val="24"/>
          <w:lang w:val="en-US"/>
        </w:rPr>
      </w:pPr>
      <w:r w:rsidRPr="00E942C8">
        <w:rPr>
          <w:rFonts w:asciiTheme="majorHAnsi" w:eastAsia="Times New Roman" w:hAnsiTheme="majorHAnsi" w:cstheme="majorHAnsi"/>
          <w:sz w:val="24"/>
          <w:szCs w:val="24"/>
          <w:lang w:val="en-US"/>
        </w:rPr>
        <w:tab/>
      </w:r>
    </w:p>
    <w:p w14:paraId="1AFD244E" w14:textId="177FE38F" w:rsidR="00AD71CD" w:rsidRPr="00E942C8" w:rsidRDefault="00AD71CD" w:rsidP="00D81D1C">
      <w:pPr>
        <w:numPr>
          <w:ilvl w:val="0"/>
          <w:numId w:val="1"/>
        </w:numPr>
        <w:jc w:val="both"/>
        <w:rPr>
          <w:rFonts w:asciiTheme="majorHAnsi" w:hAnsiTheme="majorHAnsi" w:cstheme="majorHAnsi"/>
          <w:sz w:val="24"/>
          <w:szCs w:val="24"/>
          <w:lang w:val="en-GB"/>
        </w:rPr>
      </w:pPr>
      <w:r w:rsidRPr="00E942C8">
        <w:rPr>
          <w:rFonts w:asciiTheme="majorHAnsi" w:hAnsiTheme="majorHAnsi" w:cstheme="majorHAnsi"/>
          <w:sz w:val="24"/>
          <w:szCs w:val="24"/>
          <w:lang w:val="en-GB"/>
        </w:rPr>
        <w:t xml:space="preserve">I acknowledge the authority of the IFAF under the IFAF Anti-Doping Rules to enforce, to manage results under, and to impose sanctions in accordance with the IFAF Anti-Doping Rules. I agree to comply with such Anti-Doping Rules, to submit to the jurisdiction of the bodies which are in charge of applying them, and to be bound by any enforceable penalties deriving from my breach of the IFAF Anti-Doping Rules whether in the course of IFAF official championships or out-of-competition.  </w:t>
      </w:r>
    </w:p>
    <w:p w14:paraId="7F3D4729" w14:textId="7C6676C2" w:rsidR="00077110" w:rsidRPr="00E942C8" w:rsidRDefault="00077110" w:rsidP="00D81D1C">
      <w:pPr>
        <w:spacing w:after="0" w:line="240" w:lineRule="auto"/>
        <w:jc w:val="both"/>
        <w:rPr>
          <w:rFonts w:asciiTheme="majorHAnsi" w:eastAsia="Times New Roman" w:hAnsiTheme="majorHAnsi" w:cstheme="majorHAnsi"/>
          <w:sz w:val="24"/>
          <w:szCs w:val="24"/>
          <w:lang w:val="en-GB"/>
        </w:rPr>
      </w:pPr>
    </w:p>
    <w:p w14:paraId="3DA03306" w14:textId="1C1DF0CD" w:rsidR="00AD71CD" w:rsidRPr="00E942C8" w:rsidRDefault="00AD71CD" w:rsidP="00D81D1C">
      <w:pPr>
        <w:numPr>
          <w:ilvl w:val="0"/>
          <w:numId w:val="1"/>
        </w:numPr>
        <w:spacing w:after="0" w:line="240" w:lineRule="auto"/>
        <w:jc w:val="both"/>
        <w:rPr>
          <w:rFonts w:asciiTheme="majorHAnsi" w:eastAsia="Times New Roman" w:hAnsiTheme="majorHAnsi" w:cstheme="majorHAnsi"/>
          <w:sz w:val="24"/>
          <w:szCs w:val="24"/>
          <w:lang w:val="en-GB"/>
        </w:rPr>
      </w:pPr>
      <w:r w:rsidRPr="00E942C8">
        <w:rPr>
          <w:rFonts w:asciiTheme="majorHAnsi" w:eastAsia="Times New Roman" w:hAnsiTheme="majorHAnsi" w:cstheme="majorHAnsi"/>
          <w:sz w:val="24"/>
          <w:szCs w:val="24"/>
          <w:lang w:val="en-GB"/>
        </w:rPr>
        <w:t>I agree to submit to urine or blood testing when requested to do so and to respect all possible consequences arising from the doping control process and consent to IFAF publicly reporting the disposition of any anti-doping rule violation arising under IFAF’s jurisdiction pursuant to the IFAF Anti-Doping Rules.</w:t>
      </w:r>
    </w:p>
    <w:p w14:paraId="45D253C2" w14:textId="77777777" w:rsidR="00AD71CD" w:rsidRPr="00E942C8" w:rsidRDefault="00AD71CD" w:rsidP="00D81D1C">
      <w:pPr>
        <w:spacing w:after="0" w:line="240" w:lineRule="auto"/>
        <w:jc w:val="both"/>
        <w:rPr>
          <w:rFonts w:asciiTheme="majorHAnsi" w:eastAsia="Times New Roman" w:hAnsiTheme="majorHAnsi" w:cstheme="majorHAnsi"/>
          <w:sz w:val="24"/>
          <w:szCs w:val="24"/>
          <w:lang w:val="en-GB"/>
        </w:rPr>
      </w:pPr>
    </w:p>
    <w:p w14:paraId="30E40681" w14:textId="309952B9" w:rsidR="00AD71CD" w:rsidRPr="00E942C8" w:rsidRDefault="00AD71CD" w:rsidP="00D81D1C">
      <w:pPr>
        <w:numPr>
          <w:ilvl w:val="0"/>
          <w:numId w:val="1"/>
        </w:numPr>
        <w:spacing w:after="0" w:line="240" w:lineRule="auto"/>
        <w:jc w:val="both"/>
        <w:rPr>
          <w:rFonts w:asciiTheme="majorHAnsi" w:eastAsia="Times New Roman" w:hAnsiTheme="majorHAnsi" w:cstheme="majorHAnsi"/>
          <w:sz w:val="24"/>
          <w:szCs w:val="24"/>
          <w:lang w:val="en-GB"/>
        </w:rPr>
      </w:pPr>
      <w:r w:rsidRPr="00E942C8">
        <w:rPr>
          <w:rFonts w:asciiTheme="majorHAnsi" w:eastAsia="Times New Roman" w:hAnsiTheme="majorHAnsi" w:cstheme="majorHAnsi"/>
          <w:sz w:val="24"/>
          <w:szCs w:val="24"/>
          <w:lang w:val="en-GB"/>
        </w:rPr>
        <w:t>I consent to the IFAF processing of special categories of data to the extent necessary for the implementation of the IFAF Anti- Doping Rules in accordance with the International Standard for the Protection of Privacy and Personal Information (ISPPPI). I consent to my medical and health personal data being collected, stored and retained by IFAF.  I acknowledge that this information shall be maintained in strict confidence at all times; shall be used exclusively for purposes of planning, coordinating or conducting doping control, providing information relevant to the Athlete Biological Passport or other analytical results, to support an investigation into a potential anti-doping rule violation or to support proceedings alleging an anti-doping rule violation. I also acknowledge that this information shall be destroyed after it is no longer relevant for these purposes and that any actions taken in relation to the same shall comply with the IFAF Anti-Doping Rules and the ISPPPI and any other applicable privacy regulation.</w:t>
      </w:r>
    </w:p>
    <w:p w14:paraId="36DA5237" w14:textId="77777777" w:rsidR="00AD71CD" w:rsidRPr="00E942C8" w:rsidRDefault="00AD71CD" w:rsidP="00D81D1C">
      <w:pPr>
        <w:spacing w:after="0" w:line="240" w:lineRule="auto"/>
        <w:jc w:val="both"/>
        <w:rPr>
          <w:rFonts w:asciiTheme="majorHAnsi" w:eastAsia="Times New Roman" w:hAnsiTheme="majorHAnsi" w:cstheme="majorHAnsi"/>
          <w:sz w:val="24"/>
          <w:szCs w:val="24"/>
          <w:lang w:val="en-GB"/>
        </w:rPr>
      </w:pPr>
    </w:p>
    <w:p w14:paraId="7090C92A" w14:textId="1CB509FC" w:rsidR="00AD71CD" w:rsidRPr="00E942C8" w:rsidRDefault="00AD71CD" w:rsidP="00D81D1C">
      <w:pPr>
        <w:numPr>
          <w:ilvl w:val="0"/>
          <w:numId w:val="1"/>
        </w:numPr>
        <w:spacing w:after="0" w:line="240" w:lineRule="auto"/>
        <w:jc w:val="both"/>
        <w:rPr>
          <w:rFonts w:asciiTheme="majorHAnsi" w:eastAsia="Times New Roman" w:hAnsiTheme="majorHAnsi" w:cstheme="majorHAnsi"/>
          <w:sz w:val="24"/>
          <w:szCs w:val="24"/>
          <w:lang w:val="en-GB"/>
        </w:rPr>
      </w:pPr>
      <w:r w:rsidRPr="00E942C8">
        <w:rPr>
          <w:rFonts w:asciiTheme="majorHAnsi" w:eastAsia="Times New Roman" w:hAnsiTheme="majorHAnsi" w:cstheme="majorHAnsi"/>
          <w:sz w:val="24"/>
          <w:szCs w:val="24"/>
          <w:lang w:val="en-GB"/>
        </w:rPr>
        <w:lastRenderedPageBreak/>
        <w:t>I am aware that I have the right to withdraw my consent, but that such withdrawal does not affect the lawfulness of the processing that was based on my consent before the withdrawal. I am aware that the withdrawal of my consent will prevent my continued involvement in International American Football and that, in certain circumstances, the processing of my personal data would continue to be justified as explained in the ISPPPI, regardless of my consent having been withdrawn.</w:t>
      </w:r>
    </w:p>
    <w:p w14:paraId="7D825181" w14:textId="77777777" w:rsidR="00AD71CD" w:rsidRPr="00E942C8" w:rsidRDefault="00AD71CD" w:rsidP="00D81D1C">
      <w:pPr>
        <w:spacing w:after="0" w:line="240" w:lineRule="auto"/>
        <w:jc w:val="both"/>
        <w:rPr>
          <w:rFonts w:asciiTheme="majorHAnsi" w:eastAsia="Times New Roman" w:hAnsiTheme="majorHAnsi" w:cstheme="majorHAnsi"/>
          <w:sz w:val="24"/>
          <w:szCs w:val="24"/>
          <w:lang w:val="en-GB"/>
        </w:rPr>
      </w:pPr>
    </w:p>
    <w:p w14:paraId="0B7DCECF" w14:textId="186650C6" w:rsidR="00AD71CD" w:rsidRPr="00E942C8" w:rsidRDefault="00AD71CD" w:rsidP="00D81D1C">
      <w:pPr>
        <w:numPr>
          <w:ilvl w:val="0"/>
          <w:numId w:val="1"/>
        </w:numPr>
        <w:spacing w:after="0" w:line="240" w:lineRule="auto"/>
        <w:jc w:val="both"/>
        <w:rPr>
          <w:rFonts w:asciiTheme="majorHAnsi" w:eastAsia="Times New Roman" w:hAnsiTheme="majorHAnsi" w:cstheme="majorHAnsi"/>
          <w:sz w:val="24"/>
          <w:szCs w:val="24"/>
          <w:lang w:val="en-GB"/>
        </w:rPr>
      </w:pPr>
      <w:r w:rsidRPr="00E942C8">
        <w:rPr>
          <w:rFonts w:asciiTheme="majorHAnsi" w:eastAsia="Times New Roman" w:hAnsiTheme="majorHAnsi" w:cstheme="majorHAnsi"/>
          <w:sz w:val="24"/>
          <w:szCs w:val="24"/>
          <w:lang w:val="en-GB"/>
        </w:rPr>
        <w:t xml:space="preserve">I understand that I have important obligations under the IFAF Anti-Doping Rules and that I am liable for a breach of any of these obligations. </w:t>
      </w:r>
    </w:p>
    <w:p w14:paraId="2838B557" w14:textId="77777777" w:rsidR="00AD71CD" w:rsidRPr="00E942C8" w:rsidRDefault="00AD71CD" w:rsidP="00D81D1C">
      <w:pPr>
        <w:pStyle w:val="ListParagraph"/>
        <w:jc w:val="both"/>
        <w:rPr>
          <w:rFonts w:asciiTheme="majorHAnsi" w:hAnsiTheme="majorHAnsi" w:cstheme="majorHAnsi"/>
          <w:lang w:val="en-GB"/>
        </w:rPr>
      </w:pPr>
    </w:p>
    <w:p w14:paraId="681CB1EE" w14:textId="264645DF" w:rsidR="00AD71CD" w:rsidRPr="00E942C8" w:rsidRDefault="00AD71CD" w:rsidP="00D81D1C">
      <w:pPr>
        <w:pStyle w:val="ListParagraph"/>
        <w:numPr>
          <w:ilvl w:val="0"/>
          <w:numId w:val="1"/>
        </w:numPr>
        <w:jc w:val="both"/>
        <w:rPr>
          <w:rFonts w:asciiTheme="majorHAnsi" w:hAnsiTheme="majorHAnsi" w:cstheme="majorHAnsi"/>
          <w:bCs/>
          <w:lang w:val="en-GB"/>
        </w:rPr>
      </w:pPr>
      <w:r w:rsidRPr="00E942C8">
        <w:rPr>
          <w:rFonts w:asciiTheme="majorHAnsi" w:hAnsiTheme="majorHAnsi" w:cstheme="majorHAnsi"/>
          <w:bCs/>
          <w:lang w:val="en-GB"/>
        </w:rPr>
        <w:t xml:space="preserve">I also acknowledge and agree that any dispute arising out of a decision made pursuant to the IFAF Anti-Doping Rules, after exhaustion of the process expressly provided for in the IFAF Anti-Doping Rules, may be appealed exclusively as provided in Article 13 of the IFAF Anti-Doping Rules to an appellate body for final and binding arbitration, which in the case of International-Level Athletes is the Court of Arbitration for Sport (CAS). </w:t>
      </w:r>
    </w:p>
    <w:p w14:paraId="2FE2E0BD" w14:textId="77777777" w:rsidR="00AD71CD" w:rsidRPr="00E942C8" w:rsidRDefault="00AD71CD" w:rsidP="00D81D1C">
      <w:pPr>
        <w:ind w:left="540"/>
        <w:jc w:val="both"/>
        <w:rPr>
          <w:rFonts w:asciiTheme="majorHAnsi" w:hAnsiTheme="majorHAnsi" w:cstheme="majorHAnsi"/>
          <w:sz w:val="24"/>
          <w:szCs w:val="24"/>
          <w:lang w:val="en-GB"/>
        </w:rPr>
      </w:pPr>
    </w:p>
    <w:p w14:paraId="2DD46E01" w14:textId="3D3DB6E6" w:rsidR="00AD71CD" w:rsidRPr="00E942C8" w:rsidRDefault="00AD71CD" w:rsidP="00D81D1C">
      <w:pPr>
        <w:pStyle w:val="ListParagraph"/>
        <w:numPr>
          <w:ilvl w:val="0"/>
          <w:numId w:val="1"/>
        </w:numPr>
        <w:jc w:val="both"/>
        <w:rPr>
          <w:rFonts w:asciiTheme="majorHAnsi" w:hAnsiTheme="majorHAnsi" w:cstheme="majorHAnsi"/>
          <w:lang w:val="en-GB"/>
        </w:rPr>
      </w:pPr>
      <w:r w:rsidRPr="00E942C8">
        <w:rPr>
          <w:rFonts w:asciiTheme="majorHAnsi" w:hAnsiTheme="majorHAnsi" w:cstheme="majorHAnsi"/>
          <w:lang w:val="en-GB"/>
        </w:rPr>
        <w:t>I acknowledge and agree that the decisions of the arbitral appellate body referenced above shall be final and enforceable, and that I will not bring any claim, arbitration, lawsuit or litigation against the IFAF in any other court or tribunal.</w:t>
      </w:r>
    </w:p>
    <w:p w14:paraId="498CF0CF" w14:textId="77777777" w:rsidR="00AD71CD" w:rsidRPr="00D81D1C" w:rsidRDefault="00AD71CD" w:rsidP="00D81D1C">
      <w:pPr>
        <w:jc w:val="both"/>
        <w:rPr>
          <w:rFonts w:asciiTheme="majorHAnsi" w:hAnsiTheme="majorHAnsi" w:cstheme="majorHAnsi"/>
          <w:lang w:val="en-GB"/>
        </w:rPr>
      </w:pPr>
    </w:p>
    <w:p w14:paraId="3EFF03E0" w14:textId="77777777" w:rsidR="00AD71CD" w:rsidRPr="00D81D1C" w:rsidRDefault="00AD71CD" w:rsidP="00D81D1C">
      <w:pPr>
        <w:jc w:val="both"/>
        <w:rPr>
          <w:rFonts w:asciiTheme="majorHAnsi" w:hAnsiTheme="majorHAnsi" w:cstheme="majorHAnsi"/>
          <w:lang w:val="en-GB"/>
        </w:rPr>
      </w:pPr>
    </w:p>
    <w:p w14:paraId="58447793" w14:textId="77777777" w:rsidR="00AD71CD" w:rsidRPr="00D81D1C" w:rsidRDefault="00AD71CD" w:rsidP="00AD71CD">
      <w:pPr>
        <w:jc w:val="both"/>
        <w:rPr>
          <w:rFonts w:asciiTheme="majorHAnsi" w:hAnsiTheme="majorHAnsi" w:cstheme="majorHAnsi"/>
          <w:lang w:val="en-GB"/>
        </w:rPr>
      </w:pPr>
      <w:r w:rsidRPr="00D81D1C">
        <w:rPr>
          <w:rFonts w:asciiTheme="majorHAnsi" w:hAnsiTheme="majorHAnsi" w:cstheme="majorHAnsi"/>
          <w:lang w:val="en-GB"/>
        </w:rPr>
        <w:t>I have read and understand the present Consent Form.</w:t>
      </w:r>
    </w:p>
    <w:p w14:paraId="55FA9DC2" w14:textId="77777777" w:rsidR="00077110" w:rsidRPr="00AD71CD" w:rsidRDefault="00077110" w:rsidP="00077110">
      <w:pPr>
        <w:spacing w:after="0" w:line="240" w:lineRule="auto"/>
        <w:jc w:val="both"/>
        <w:rPr>
          <w:rFonts w:ascii="Calibri Light" w:eastAsia="Times New Roman" w:hAnsi="Calibri Light" w:cs="Calibri Light"/>
          <w:sz w:val="24"/>
          <w:szCs w:val="24"/>
          <w:lang w:val="en-GB"/>
        </w:rPr>
      </w:pPr>
    </w:p>
    <w:p w14:paraId="0A82EECD" w14:textId="77777777" w:rsidR="00077110" w:rsidRPr="00077110" w:rsidRDefault="00077110" w:rsidP="00077110">
      <w:pPr>
        <w:spacing w:after="0" w:line="240" w:lineRule="auto"/>
        <w:jc w:val="both"/>
        <w:rPr>
          <w:rFonts w:ascii="Calibri Light" w:eastAsia="Times New Roman" w:hAnsi="Calibri Light" w:cs="Calibri Light"/>
          <w:sz w:val="24"/>
          <w:szCs w:val="24"/>
          <w:lang w:val="en-US"/>
        </w:rPr>
      </w:pPr>
    </w:p>
    <w:tbl>
      <w:tblPr>
        <w:tblW w:w="0" w:type="auto"/>
        <w:tblLook w:val="04A0" w:firstRow="1" w:lastRow="0" w:firstColumn="1" w:lastColumn="0" w:noHBand="0" w:noVBand="1"/>
      </w:tblPr>
      <w:tblGrid>
        <w:gridCol w:w="1951"/>
        <w:gridCol w:w="2410"/>
        <w:gridCol w:w="5139"/>
      </w:tblGrid>
      <w:tr w:rsidR="00077110" w:rsidRPr="00077110" w14:paraId="0FE8FBBA" w14:textId="77777777" w:rsidTr="009F7CFD">
        <w:tc>
          <w:tcPr>
            <w:tcW w:w="1951" w:type="dxa"/>
            <w:tcBorders>
              <w:top w:val="nil"/>
              <w:left w:val="nil"/>
              <w:bottom w:val="single" w:sz="4" w:space="0" w:color="auto"/>
              <w:right w:val="nil"/>
            </w:tcBorders>
          </w:tcPr>
          <w:p w14:paraId="5C0FE159" w14:textId="77777777" w:rsidR="00077110" w:rsidRPr="00077110" w:rsidRDefault="00077110" w:rsidP="00077110">
            <w:pPr>
              <w:spacing w:after="0" w:line="240" w:lineRule="auto"/>
              <w:jc w:val="both"/>
              <w:rPr>
                <w:rFonts w:ascii="Calibri Light" w:eastAsia="Times New Roman" w:hAnsi="Calibri Light" w:cs="Calibri Light"/>
                <w:sz w:val="24"/>
                <w:szCs w:val="24"/>
                <w:lang w:val="en-US"/>
              </w:rPr>
            </w:pPr>
          </w:p>
        </w:tc>
        <w:tc>
          <w:tcPr>
            <w:tcW w:w="2410" w:type="dxa"/>
          </w:tcPr>
          <w:p w14:paraId="6844F9FB" w14:textId="77777777" w:rsidR="00077110" w:rsidRPr="00077110" w:rsidRDefault="00077110" w:rsidP="00077110">
            <w:pPr>
              <w:spacing w:after="0" w:line="240" w:lineRule="auto"/>
              <w:jc w:val="both"/>
              <w:rPr>
                <w:rFonts w:ascii="Calibri Light" w:eastAsia="Times New Roman" w:hAnsi="Calibri Light" w:cs="Calibri Light"/>
                <w:sz w:val="24"/>
                <w:szCs w:val="24"/>
                <w:lang w:val="en-US"/>
              </w:rPr>
            </w:pPr>
          </w:p>
        </w:tc>
        <w:tc>
          <w:tcPr>
            <w:tcW w:w="5139" w:type="dxa"/>
            <w:tcBorders>
              <w:top w:val="nil"/>
              <w:left w:val="nil"/>
              <w:bottom w:val="single" w:sz="4" w:space="0" w:color="auto"/>
              <w:right w:val="nil"/>
            </w:tcBorders>
          </w:tcPr>
          <w:p w14:paraId="39370C8B" w14:textId="77777777" w:rsidR="00077110" w:rsidRPr="00077110" w:rsidRDefault="00077110" w:rsidP="00077110">
            <w:pPr>
              <w:spacing w:after="0" w:line="240" w:lineRule="auto"/>
              <w:jc w:val="both"/>
              <w:rPr>
                <w:rFonts w:ascii="Calibri Light" w:eastAsia="Times New Roman" w:hAnsi="Calibri Light" w:cs="Calibri Light"/>
                <w:sz w:val="24"/>
                <w:szCs w:val="24"/>
                <w:lang w:val="en-US"/>
              </w:rPr>
            </w:pPr>
          </w:p>
        </w:tc>
      </w:tr>
      <w:tr w:rsidR="00077110" w:rsidRPr="00AD71CD" w14:paraId="5A000BB2" w14:textId="77777777" w:rsidTr="009F7CFD">
        <w:tc>
          <w:tcPr>
            <w:tcW w:w="1951" w:type="dxa"/>
            <w:tcBorders>
              <w:top w:val="single" w:sz="4" w:space="0" w:color="auto"/>
              <w:left w:val="nil"/>
              <w:bottom w:val="nil"/>
              <w:right w:val="nil"/>
            </w:tcBorders>
            <w:hideMark/>
          </w:tcPr>
          <w:p w14:paraId="780DD021"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r w:rsidRPr="00AD71CD">
              <w:rPr>
                <w:rFonts w:ascii="Calibri Light" w:eastAsia="Times New Roman" w:hAnsi="Calibri Light" w:cs="Calibri Light"/>
                <w:i/>
                <w:iCs/>
                <w:sz w:val="20"/>
                <w:szCs w:val="20"/>
                <w:lang w:val="en-US"/>
              </w:rPr>
              <w:t>Date</w:t>
            </w:r>
          </w:p>
        </w:tc>
        <w:tc>
          <w:tcPr>
            <w:tcW w:w="2410" w:type="dxa"/>
          </w:tcPr>
          <w:p w14:paraId="44F67FB8"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tc>
        <w:tc>
          <w:tcPr>
            <w:tcW w:w="5139" w:type="dxa"/>
            <w:tcBorders>
              <w:top w:val="single" w:sz="4" w:space="0" w:color="auto"/>
              <w:left w:val="nil"/>
              <w:bottom w:val="nil"/>
              <w:right w:val="nil"/>
            </w:tcBorders>
            <w:hideMark/>
          </w:tcPr>
          <w:p w14:paraId="3F8E87E4"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r w:rsidRPr="00AD71CD">
              <w:rPr>
                <w:rFonts w:ascii="Calibri Light" w:eastAsia="Times New Roman" w:hAnsi="Calibri Light" w:cs="Calibri Light"/>
                <w:i/>
                <w:iCs/>
                <w:sz w:val="20"/>
                <w:szCs w:val="20"/>
                <w:lang w:val="en-US"/>
              </w:rPr>
              <w:t>Print Name (Last Name, First Name</w:t>
            </w:r>
          </w:p>
        </w:tc>
      </w:tr>
      <w:tr w:rsidR="00077110" w:rsidRPr="00AD71CD" w14:paraId="14424FC0" w14:textId="77777777" w:rsidTr="009F7CFD">
        <w:tc>
          <w:tcPr>
            <w:tcW w:w="1951" w:type="dxa"/>
          </w:tcPr>
          <w:p w14:paraId="4ECD8BA6"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tc>
        <w:tc>
          <w:tcPr>
            <w:tcW w:w="2410" w:type="dxa"/>
          </w:tcPr>
          <w:p w14:paraId="3E732CEE"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tc>
        <w:tc>
          <w:tcPr>
            <w:tcW w:w="5139" w:type="dxa"/>
          </w:tcPr>
          <w:p w14:paraId="638F8731"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tc>
      </w:tr>
      <w:tr w:rsidR="00077110" w:rsidRPr="00AD71CD" w14:paraId="30B8E569" w14:textId="77777777" w:rsidTr="009F7CFD">
        <w:tc>
          <w:tcPr>
            <w:tcW w:w="1951" w:type="dxa"/>
            <w:tcBorders>
              <w:top w:val="nil"/>
              <w:left w:val="nil"/>
              <w:bottom w:val="single" w:sz="4" w:space="0" w:color="auto"/>
              <w:right w:val="nil"/>
            </w:tcBorders>
          </w:tcPr>
          <w:p w14:paraId="4EFA3045"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p w14:paraId="6F1AB7C2"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tc>
        <w:tc>
          <w:tcPr>
            <w:tcW w:w="2410" w:type="dxa"/>
          </w:tcPr>
          <w:p w14:paraId="6F086E82"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tc>
        <w:tc>
          <w:tcPr>
            <w:tcW w:w="5139" w:type="dxa"/>
            <w:tcBorders>
              <w:top w:val="nil"/>
              <w:left w:val="nil"/>
              <w:bottom w:val="single" w:sz="4" w:space="0" w:color="auto"/>
              <w:right w:val="nil"/>
            </w:tcBorders>
          </w:tcPr>
          <w:p w14:paraId="318453C2"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p w14:paraId="3C8E0DEC"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tc>
      </w:tr>
      <w:tr w:rsidR="00077110" w:rsidRPr="00AD71CD" w14:paraId="185E81BB" w14:textId="77777777" w:rsidTr="009F7CFD">
        <w:tc>
          <w:tcPr>
            <w:tcW w:w="1951" w:type="dxa"/>
            <w:tcBorders>
              <w:top w:val="single" w:sz="4" w:space="0" w:color="auto"/>
              <w:left w:val="nil"/>
              <w:bottom w:val="nil"/>
              <w:right w:val="nil"/>
            </w:tcBorders>
            <w:hideMark/>
          </w:tcPr>
          <w:p w14:paraId="4045BC58"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r w:rsidRPr="00AD71CD">
              <w:rPr>
                <w:rFonts w:ascii="Calibri Light" w:eastAsia="Times New Roman" w:hAnsi="Calibri Light" w:cs="Calibri Light"/>
                <w:i/>
                <w:iCs/>
                <w:sz w:val="20"/>
                <w:szCs w:val="20"/>
                <w:lang w:val="en-US"/>
              </w:rPr>
              <w:t>Date of Birth</w:t>
            </w:r>
          </w:p>
        </w:tc>
        <w:tc>
          <w:tcPr>
            <w:tcW w:w="2410" w:type="dxa"/>
          </w:tcPr>
          <w:p w14:paraId="4E575595"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tc>
        <w:tc>
          <w:tcPr>
            <w:tcW w:w="5139" w:type="dxa"/>
            <w:tcBorders>
              <w:top w:val="single" w:sz="4" w:space="0" w:color="auto"/>
              <w:left w:val="nil"/>
              <w:bottom w:val="nil"/>
              <w:right w:val="nil"/>
            </w:tcBorders>
            <w:hideMark/>
          </w:tcPr>
          <w:p w14:paraId="077B1843"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r w:rsidRPr="00AD71CD">
              <w:rPr>
                <w:rFonts w:ascii="Calibri Light" w:eastAsia="Times New Roman" w:hAnsi="Calibri Light" w:cs="Calibri Light"/>
                <w:i/>
                <w:iCs/>
                <w:sz w:val="20"/>
                <w:szCs w:val="20"/>
                <w:lang w:val="en-US"/>
              </w:rPr>
              <w:t>Signature (or if a minor, signature of</w:t>
            </w:r>
          </w:p>
        </w:tc>
      </w:tr>
      <w:tr w:rsidR="00077110" w:rsidRPr="00AD71CD" w14:paraId="5F5F58FF" w14:textId="77777777" w:rsidTr="00AD71CD">
        <w:trPr>
          <w:trHeight w:val="80"/>
        </w:trPr>
        <w:tc>
          <w:tcPr>
            <w:tcW w:w="1951" w:type="dxa"/>
            <w:hideMark/>
          </w:tcPr>
          <w:p w14:paraId="7CA3B008"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r w:rsidRPr="00AD71CD">
              <w:rPr>
                <w:rFonts w:ascii="Calibri Light" w:eastAsia="Times New Roman" w:hAnsi="Calibri Light" w:cs="Calibri Light"/>
                <w:i/>
                <w:iCs/>
                <w:sz w:val="20"/>
                <w:szCs w:val="20"/>
                <w:lang w:val="en-US"/>
              </w:rPr>
              <w:t>(Day/Month/Year)</w:t>
            </w:r>
          </w:p>
        </w:tc>
        <w:tc>
          <w:tcPr>
            <w:tcW w:w="2410" w:type="dxa"/>
          </w:tcPr>
          <w:p w14:paraId="2EA51F97"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p>
        </w:tc>
        <w:tc>
          <w:tcPr>
            <w:tcW w:w="5139" w:type="dxa"/>
            <w:hideMark/>
          </w:tcPr>
          <w:p w14:paraId="0FB9A0ED" w14:textId="77777777" w:rsidR="00077110" w:rsidRPr="00AD71CD" w:rsidRDefault="00077110" w:rsidP="00077110">
            <w:pPr>
              <w:spacing w:after="0" w:line="240" w:lineRule="auto"/>
              <w:jc w:val="both"/>
              <w:rPr>
                <w:rFonts w:ascii="Calibri Light" w:eastAsia="Times New Roman" w:hAnsi="Calibri Light" w:cs="Calibri Light"/>
                <w:i/>
                <w:iCs/>
                <w:sz w:val="20"/>
                <w:szCs w:val="20"/>
                <w:lang w:val="en-US"/>
              </w:rPr>
            </w:pPr>
            <w:r w:rsidRPr="00AD71CD">
              <w:rPr>
                <w:rFonts w:ascii="Calibri Light" w:eastAsia="Times New Roman" w:hAnsi="Calibri Light" w:cs="Calibri Light"/>
                <w:i/>
                <w:iCs/>
                <w:sz w:val="20"/>
                <w:szCs w:val="20"/>
                <w:lang w:val="en-US"/>
              </w:rPr>
              <w:t>legal guardian)</w:t>
            </w:r>
          </w:p>
        </w:tc>
      </w:tr>
    </w:tbl>
    <w:p w14:paraId="67E6119D" w14:textId="77777777" w:rsidR="00077110" w:rsidRPr="00AD71CD" w:rsidRDefault="00077110" w:rsidP="00077110">
      <w:pPr>
        <w:spacing w:after="0" w:line="240" w:lineRule="auto"/>
        <w:rPr>
          <w:rFonts w:ascii="Calibri Light" w:eastAsia="Times New Roman" w:hAnsi="Calibri Light" w:cs="Calibri Light"/>
          <w:i/>
          <w:iCs/>
          <w:sz w:val="20"/>
          <w:szCs w:val="20"/>
          <w:lang w:val="en-US"/>
        </w:rPr>
      </w:pPr>
    </w:p>
    <w:p w14:paraId="5E621137" w14:textId="5EFCF1EC" w:rsidR="004D436E" w:rsidRPr="00AD71CD" w:rsidRDefault="004D436E" w:rsidP="00077110">
      <w:pPr>
        <w:rPr>
          <w:i/>
          <w:iCs/>
          <w:sz w:val="20"/>
          <w:szCs w:val="20"/>
        </w:rPr>
      </w:pPr>
    </w:p>
    <w:sectPr w:rsidR="004D436E" w:rsidRPr="00AD71C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60708" w14:textId="77777777" w:rsidR="007924A7" w:rsidRDefault="007924A7" w:rsidP="00077110">
      <w:pPr>
        <w:spacing w:after="0" w:line="240" w:lineRule="auto"/>
      </w:pPr>
      <w:r>
        <w:separator/>
      </w:r>
    </w:p>
  </w:endnote>
  <w:endnote w:type="continuationSeparator" w:id="0">
    <w:p w14:paraId="4412D2D7" w14:textId="77777777" w:rsidR="007924A7" w:rsidRDefault="007924A7" w:rsidP="0007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0D5C9" w14:textId="77777777" w:rsidR="00FC0A62" w:rsidRDefault="00FC0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C370" w14:textId="77777777" w:rsidR="00FC0A62" w:rsidRDefault="00FC0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B57D8" w14:textId="77777777" w:rsidR="00FC0A62" w:rsidRDefault="00FC0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882A5" w14:textId="77777777" w:rsidR="007924A7" w:rsidRDefault="007924A7" w:rsidP="00077110">
      <w:pPr>
        <w:spacing w:after="0" w:line="240" w:lineRule="auto"/>
      </w:pPr>
      <w:r>
        <w:separator/>
      </w:r>
    </w:p>
  </w:footnote>
  <w:footnote w:type="continuationSeparator" w:id="0">
    <w:p w14:paraId="7BF1139F" w14:textId="77777777" w:rsidR="007924A7" w:rsidRDefault="007924A7" w:rsidP="00077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F3B6" w14:textId="77777777" w:rsidR="00FC0A62" w:rsidRDefault="00FC0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7BD54" w14:textId="77777777" w:rsidR="00381986" w:rsidRPr="00381986" w:rsidRDefault="007924A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A77A" w14:textId="77777777" w:rsidR="00FC0A62" w:rsidRDefault="00FC0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6EAC"/>
    <w:multiLevelType w:val="hybridMultilevel"/>
    <w:tmpl w:val="1AEAF380"/>
    <w:lvl w:ilvl="0" w:tplc="22880548">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FB36520"/>
    <w:multiLevelType w:val="hybridMultilevel"/>
    <w:tmpl w:val="B616053C"/>
    <w:lvl w:ilvl="0" w:tplc="22880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E719B6"/>
    <w:multiLevelType w:val="hybridMultilevel"/>
    <w:tmpl w:val="27DED262"/>
    <w:lvl w:ilvl="0" w:tplc="2288054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10"/>
    <w:rsid w:val="000247B6"/>
    <w:rsid w:val="00075B12"/>
    <w:rsid w:val="00077110"/>
    <w:rsid w:val="00317E81"/>
    <w:rsid w:val="003D5995"/>
    <w:rsid w:val="0041204E"/>
    <w:rsid w:val="00482F06"/>
    <w:rsid w:val="004D436E"/>
    <w:rsid w:val="0072343D"/>
    <w:rsid w:val="007924A7"/>
    <w:rsid w:val="008173FD"/>
    <w:rsid w:val="00A607AE"/>
    <w:rsid w:val="00AD71CD"/>
    <w:rsid w:val="00D81D1C"/>
    <w:rsid w:val="00E1694D"/>
    <w:rsid w:val="00E942C8"/>
    <w:rsid w:val="00FC0A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1B78D"/>
  <w15:chartTrackingRefBased/>
  <w15:docId w15:val="{DB9567B1-CAEA-4D75-898D-67ED2AE3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110"/>
  </w:style>
  <w:style w:type="paragraph" w:styleId="Footer">
    <w:name w:val="footer"/>
    <w:basedOn w:val="Normal"/>
    <w:link w:val="FooterChar"/>
    <w:uiPriority w:val="99"/>
    <w:unhideWhenUsed/>
    <w:rsid w:val="00077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110"/>
  </w:style>
  <w:style w:type="paragraph" w:styleId="ListParagraph">
    <w:name w:val="List Paragraph"/>
    <w:basedOn w:val="Normal"/>
    <w:uiPriority w:val="1"/>
    <w:qFormat/>
    <w:rsid w:val="00AD71CD"/>
    <w:pPr>
      <w:spacing w:after="0" w:line="240" w:lineRule="auto"/>
      <w:ind w:left="720"/>
      <w:contextualSpacing/>
    </w:pPr>
    <w:rPr>
      <w:rFonts w:ascii="Times New Roman" w:eastAsia="Times New Roman" w:hAnsi="Times New Roman" w:cs="Times New Roman"/>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soubliere</dc:creator>
  <cp:keywords/>
  <dc:description/>
  <cp:lastModifiedBy>Microsoft Office User</cp:lastModifiedBy>
  <cp:revision>2</cp:revision>
  <dcterms:created xsi:type="dcterms:W3CDTF">2024-05-08T11:39:00Z</dcterms:created>
  <dcterms:modified xsi:type="dcterms:W3CDTF">2024-05-08T11:39:00Z</dcterms:modified>
</cp:coreProperties>
</file>